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58F8" w14:textId="77777777" w:rsidR="00FE77EE" w:rsidRDefault="00FE77EE" w:rsidP="00FE77EE">
      <w:pPr>
        <w:pStyle w:val="Title"/>
        <w:spacing w:line="259" w:lineRule="auto"/>
        <w:jc w:val="center"/>
      </w:pPr>
      <w:bookmarkStart w:id="0" w:name="Safeguarding_and_Child_Protection_22-23"/>
      <w:bookmarkEnd w:id="0"/>
    </w:p>
    <w:p w14:paraId="17433B16" w14:textId="77777777" w:rsidR="00FE77EE" w:rsidRDefault="00FE77EE" w:rsidP="00FE77EE">
      <w:pPr>
        <w:pStyle w:val="Title"/>
        <w:spacing w:line="259" w:lineRule="auto"/>
        <w:jc w:val="center"/>
      </w:pPr>
    </w:p>
    <w:p w14:paraId="0FCCE342" w14:textId="30ADD14D" w:rsidR="00FE77EE" w:rsidRPr="00FE77EE" w:rsidRDefault="00FE77EE" w:rsidP="00FE77EE">
      <w:pPr>
        <w:pStyle w:val="Title"/>
        <w:spacing w:line="259" w:lineRule="auto"/>
        <w:jc w:val="center"/>
        <w:rPr>
          <w:rFonts w:ascii="Cambria" w:hAnsi="Cambria"/>
          <w:sz w:val="72"/>
          <w:szCs w:val="72"/>
        </w:rPr>
      </w:pPr>
      <w:r w:rsidRPr="00FE77EE">
        <w:rPr>
          <w:rFonts w:ascii="Cambria" w:hAnsi="Cambria"/>
          <w:sz w:val="72"/>
          <w:szCs w:val="72"/>
        </w:rPr>
        <w:t>Clarendon Cottage Preparatory</w:t>
      </w:r>
      <w:r w:rsidRPr="00FE77EE">
        <w:rPr>
          <w:rFonts w:ascii="Cambria" w:hAnsi="Cambria"/>
          <w:spacing w:val="-29"/>
          <w:sz w:val="72"/>
          <w:szCs w:val="72"/>
        </w:rPr>
        <w:t xml:space="preserve"> </w:t>
      </w:r>
      <w:r w:rsidRPr="00FE77EE">
        <w:rPr>
          <w:rFonts w:ascii="Cambria" w:hAnsi="Cambria"/>
          <w:sz w:val="72"/>
          <w:szCs w:val="72"/>
        </w:rPr>
        <w:t>School</w:t>
      </w:r>
    </w:p>
    <w:p w14:paraId="42370443" w14:textId="77777777" w:rsidR="00FE77EE" w:rsidRDefault="00FE77EE" w:rsidP="00FE77EE">
      <w:pPr>
        <w:pStyle w:val="BodyText"/>
        <w:jc w:val="center"/>
        <w:rPr>
          <w:b/>
        </w:rPr>
      </w:pPr>
    </w:p>
    <w:p w14:paraId="53AB5B66" w14:textId="77777777" w:rsidR="00FE77EE" w:rsidRDefault="00FE77EE" w:rsidP="00FE77EE">
      <w:pPr>
        <w:pStyle w:val="BodyText"/>
        <w:jc w:val="center"/>
        <w:rPr>
          <w:b/>
        </w:rPr>
      </w:pPr>
    </w:p>
    <w:p w14:paraId="6FDE48D2" w14:textId="77777777" w:rsidR="00FE77EE" w:rsidRDefault="00FE77EE" w:rsidP="00FE77EE">
      <w:pPr>
        <w:pStyle w:val="BodyText"/>
        <w:spacing w:before="8"/>
        <w:jc w:val="center"/>
        <w:rPr>
          <w:b/>
          <w:sz w:val="10"/>
        </w:rPr>
      </w:pPr>
      <w:r>
        <w:rPr>
          <w:noProof/>
          <w:lang w:val="en-GB" w:eastAsia="en-GB"/>
        </w:rPr>
        <w:drawing>
          <wp:anchor distT="0" distB="0" distL="0" distR="0" simplePos="0" relativeHeight="251659264" behindDoc="0" locked="0" layoutInCell="1" allowOverlap="1" wp14:anchorId="33964B61" wp14:editId="27D6A6E0">
            <wp:simplePos x="0" y="0"/>
            <wp:positionH relativeFrom="page">
              <wp:posOffset>3093207</wp:posOffset>
            </wp:positionH>
            <wp:positionV relativeFrom="paragraph">
              <wp:posOffset>94782</wp:posOffset>
            </wp:positionV>
            <wp:extent cx="1399030" cy="14584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99030" cy="1458468"/>
                    </a:xfrm>
                    <a:prstGeom prst="rect">
                      <a:avLst/>
                    </a:prstGeom>
                  </pic:spPr>
                </pic:pic>
              </a:graphicData>
            </a:graphic>
          </wp:anchor>
        </w:drawing>
      </w:r>
    </w:p>
    <w:p w14:paraId="3D9C884A" w14:textId="77777777" w:rsidR="00FE77EE" w:rsidRDefault="00FE77EE" w:rsidP="00FE77EE">
      <w:pPr>
        <w:pStyle w:val="BodyText"/>
        <w:jc w:val="center"/>
        <w:rPr>
          <w:b/>
        </w:rPr>
      </w:pPr>
    </w:p>
    <w:p w14:paraId="39255D38" w14:textId="77777777" w:rsidR="00FE77EE" w:rsidRDefault="00FE77EE" w:rsidP="00FE77EE">
      <w:pPr>
        <w:pStyle w:val="BodyText"/>
        <w:jc w:val="center"/>
        <w:rPr>
          <w:b/>
        </w:rPr>
      </w:pPr>
    </w:p>
    <w:p w14:paraId="6975FB1E" w14:textId="71FCE132" w:rsidR="00FE77EE" w:rsidRDefault="00FE77EE" w:rsidP="00FE77EE">
      <w:pPr>
        <w:spacing w:before="166" w:line="259" w:lineRule="auto"/>
        <w:ind w:left="4526" w:hanging="3632"/>
        <w:jc w:val="center"/>
        <w:rPr>
          <w:rFonts w:ascii="Calibri"/>
          <w:b/>
          <w:sz w:val="56"/>
        </w:rPr>
      </w:pPr>
      <w:r>
        <w:rPr>
          <w:rFonts w:ascii="Calibri"/>
          <w:b/>
          <w:sz w:val="56"/>
        </w:rPr>
        <w:t>Mobile Phone and Camera Policy</w:t>
      </w:r>
    </w:p>
    <w:p w14:paraId="6E2F9C91" w14:textId="77777777" w:rsidR="00FE77EE" w:rsidRDefault="00FE77EE" w:rsidP="00FE77EE">
      <w:pPr>
        <w:spacing w:before="159" w:line="259" w:lineRule="auto"/>
        <w:ind w:left="983" w:right="1016"/>
        <w:jc w:val="center"/>
        <w:rPr>
          <w:sz w:val="36"/>
        </w:rPr>
      </w:pPr>
      <w:r>
        <w:rPr>
          <w:sz w:val="36"/>
        </w:rPr>
        <w:t>Applies</w:t>
      </w:r>
      <w:r>
        <w:rPr>
          <w:spacing w:val="-5"/>
          <w:sz w:val="36"/>
        </w:rPr>
        <w:t xml:space="preserve"> </w:t>
      </w:r>
      <w:r>
        <w:rPr>
          <w:sz w:val="36"/>
        </w:rPr>
        <w:t>to:</w:t>
      </w:r>
      <w:r>
        <w:rPr>
          <w:spacing w:val="-3"/>
          <w:sz w:val="36"/>
        </w:rPr>
        <w:t xml:space="preserve"> </w:t>
      </w:r>
      <w:r>
        <w:rPr>
          <w:sz w:val="36"/>
        </w:rPr>
        <w:t>All</w:t>
      </w:r>
      <w:r>
        <w:rPr>
          <w:spacing w:val="-3"/>
          <w:sz w:val="36"/>
        </w:rPr>
        <w:t xml:space="preserve"> </w:t>
      </w:r>
      <w:r>
        <w:rPr>
          <w:sz w:val="36"/>
        </w:rPr>
        <w:t>Staff</w:t>
      </w:r>
      <w:r>
        <w:rPr>
          <w:spacing w:val="-5"/>
          <w:sz w:val="36"/>
        </w:rPr>
        <w:t xml:space="preserve"> </w:t>
      </w:r>
      <w:r>
        <w:rPr>
          <w:sz w:val="36"/>
        </w:rPr>
        <w:t>and</w:t>
      </w:r>
      <w:r>
        <w:rPr>
          <w:spacing w:val="-4"/>
          <w:sz w:val="36"/>
        </w:rPr>
        <w:t xml:space="preserve"> </w:t>
      </w:r>
      <w:r>
        <w:rPr>
          <w:sz w:val="36"/>
        </w:rPr>
        <w:t>Volunteers</w:t>
      </w:r>
      <w:r>
        <w:rPr>
          <w:spacing w:val="-5"/>
          <w:sz w:val="36"/>
        </w:rPr>
        <w:t xml:space="preserve"> </w:t>
      </w:r>
      <w:r>
        <w:rPr>
          <w:sz w:val="36"/>
        </w:rPr>
        <w:t>within</w:t>
      </w:r>
      <w:r>
        <w:rPr>
          <w:spacing w:val="-3"/>
          <w:sz w:val="36"/>
        </w:rPr>
        <w:t xml:space="preserve"> </w:t>
      </w:r>
      <w:r>
        <w:rPr>
          <w:sz w:val="36"/>
        </w:rPr>
        <w:t>the</w:t>
      </w:r>
      <w:r>
        <w:rPr>
          <w:spacing w:val="-4"/>
          <w:sz w:val="36"/>
        </w:rPr>
        <w:t xml:space="preserve"> </w:t>
      </w:r>
      <w:r>
        <w:rPr>
          <w:sz w:val="36"/>
        </w:rPr>
        <w:t>School</w:t>
      </w:r>
      <w:r>
        <w:rPr>
          <w:spacing w:val="-3"/>
          <w:sz w:val="36"/>
        </w:rPr>
        <w:t xml:space="preserve"> </w:t>
      </w:r>
      <w:r>
        <w:rPr>
          <w:sz w:val="36"/>
        </w:rPr>
        <w:t>and Covers EYFS.</w:t>
      </w:r>
    </w:p>
    <w:p w14:paraId="4822376B" w14:textId="77777777" w:rsidR="00FE77EE" w:rsidRDefault="00FE77EE" w:rsidP="00E61F8D">
      <w:pPr>
        <w:spacing w:before="100" w:beforeAutospacing="1" w:after="100" w:afterAutospacing="1" w:line="240" w:lineRule="auto"/>
        <w:jc w:val="center"/>
        <w:outlineLvl w:val="0"/>
        <w:rPr>
          <w:rFonts w:ascii="Calibri" w:eastAsia="Times New Roman" w:hAnsi="Calibri" w:cs="Calibri"/>
          <w:b/>
          <w:bCs/>
          <w:kern w:val="36"/>
          <w:sz w:val="40"/>
          <w:szCs w:val="40"/>
          <w:lang w:eastAsia="en-GB"/>
          <w14:ligatures w14:val="none"/>
        </w:rPr>
      </w:pPr>
    </w:p>
    <w:p w14:paraId="2DD3482D" w14:textId="77777777" w:rsidR="00FE77EE" w:rsidRDefault="00FE77EE" w:rsidP="00E61F8D">
      <w:pPr>
        <w:spacing w:before="100" w:beforeAutospacing="1" w:after="100" w:afterAutospacing="1" w:line="240" w:lineRule="auto"/>
        <w:jc w:val="center"/>
        <w:outlineLvl w:val="0"/>
        <w:rPr>
          <w:rFonts w:ascii="Calibri" w:eastAsia="Times New Roman" w:hAnsi="Calibri" w:cs="Calibri"/>
          <w:b/>
          <w:bCs/>
          <w:kern w:val="36"/>
          <w:sz w:val="40"/>
          <w:szCs w:val="40"/>
          <w:lang w:eastAsia="en-GB"/>
          <w14:ligatures w14:val="none"/>
        </w:rPr>
      </w:pPr>
    </w:p>
    <w:p w14:paraId="15619197" w14:textId="77777777" w:rsidR="00FE77EE" w:rsidRDefault="00FE77EE" w:rsidP="00E61F8D">
      <w:pPr>
        <w:spacing w:before="100" w:beforeAutospacing="1" w:after="100" w:afterAutospacing="1" w:line="240" w:lineRule="auto"/>
        <w:jc w:val="center"/>
        <w:outlineLvl w:val="0"/>
        <w:rPr>
          <w:rFonts w:ascii="Calibri" w:eastAsia="Times New Roman" w:hAnsi="Calibri" w:cs="Calibri"/>
          <w:b/>
          <w:bCs/>
          <w:kern w:val="36"/>
          <w:sz w:val="40"/>
          <w:szCs w:val="40"/>
          <w:lang w:eastAsia="en-GB"/>
          <w14:ligatures w14:val="none"/>
        </w:rPr>
      </w:pPr>
    </w:p>
    <w:p w14:paraId="3973047F" w14:textId="77777777" w:rsidR="00FE77EE" w:rsidRDefault="00FE77EE" w:rsidP="00E61F8D">
      <w:pPr>
        <w:spacing w:before="100" w:beforeAutospacing="1" w:after="100" w:afterAutospacing="1" w:line="240" w:lineRule="auto"/>
        <w:jc w:val="center"/>
        <w:outlineLvl w:val="0"/>
        <w:rPr>
          <w:rFonts w:ascii="Calibri" w:eastAsia="Times New Roman" w:hAnsi="Calibri" w:cs="Calibri"/>
          <w:b/>
          <w:bCs/>
          <w:kern w:val="36"/>
          <w:sz w:val="40"/>
          <w:szCs w:val="40"/>
          <w:lang w:eastAsia="en-GB"/>
          <w14:ligatures w14:val="none"/>
        </w:rPr>
      </w:pPr>
    </w:p>
    <w:p w14:paraId="2FD4477F" w14:textId="77777777" w:rsidR="00FE77EE" w:rsidRDefault="00FE77EE" w:rsidP="00E61F8D">
      <w:pPr>
        <w:spacing w:before="100" w:beforeAutospacing="1" w:after="100" w:afterAutospacing="1" w:line="240" w:lineRule="auto"/>
        <w:jc w:val="center"/>
        <w:outlineLvl w:val="0"/>
        <w:rPr>
          <w:rFonts w:ascii="Calibri" w:eastAsia="Times New Roman" w:hAnsi="Calibri" w:cs="Calibri"/>
          <w:b/>
          <w:bCs/>
          <w:kern w:val="36"/>
          <w:sz w:val="40"/>
          <w:szCs w:val="40"/>
          <w:lang w:eastAsia="en-GB"/>
          <w14:ligatures w14:val="none"/>
        </w:rPr>
      </w:pPr>
    </w:p>
    <w:p w14:paraId="3398FF81" w14:textId="300BA338" w:rsidR="00FE77EE" w:rsidRPr="00E61F8D" w:rsidRDefault="00FE77EE" w:rsidP="00FE77EE">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b/>
          <w:bCs/>
          <w:kern w:val="0"/>
          <w:lang w:eastAsia="en-GB"/>
          <w14:ligatures w14:val="none"/>
        </w:rPr>
        <w:t>Reviewed:</w:t>
      </w:r>
      <w:r w:rsidRPr="00E61F8D">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April 2026</w:t>
      </w:r>
      <w:r>
        <w:rPr>
          <w:rFonts w:ascii="Calibri" w:eastAsia="Times New Roman" w:hAnsi="Calibri" w:cs="Calibri"/>
          <w:kern w:val="0"/>
          <w:lang w:eastAsia="en-GB"/>
          <w14:ligatures w14:val="none"/>
        </w:rPr>
        <w:t xml:space="preserve"> by Miss. E Bagnall</w:t>
      </w:r>
      <w:r w:rsidRPr="00E61F8D">
        <w:rPr>
          <w:rFonts w:ascii="Calibri" w:eastAsia="Times New Roman" w:hAnsi="Calibri" w:cs="Calibri"/>
          <w:kern w:val="0"/>
          <w:lang w:eastAsia="en-GB"/>
          <w14:ligatures w14:val="none"/>
        </w:rPr>
        <w:br/>
      </w:r>
      <w:r w:rsidRPr="00E61F8D">
        <w:rPr>
          <w:rFonts w:ascii="Calibri" w:eastAsia="Times New Roman" w:hAnsi="Calibri" w:cs="Calibri"/>
          <w:b/>
          <w:bCs/>
          <w:kern w:val="0"/>
          <w:lang w:eastAsia="en-GB"/>
          <w14:ligatures w14:val="none"/>
        </w:rPr>
        <w:t>Next Review:</w:t>
      </w:r>
      <w:r w:rsidRPr="00E61F8D">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April 2027</w:t>
      </w:r>
    </w:p>
    <w:p w14:paraId="1D293BBE" w14:textId="523FBF9F" w:rsidR="00E61F8D" w:rsidRPr="00FE77EE" w:rsidRDefault="00E61F8D" w:rsidP="00E61F8D">
      <w:pPr>
        <w:spacing w:before="100" w:beforeAutospacing="1" w:after="100" w:afterAutospacing="1" w:line="240" w:lineRule="auto"/>
        <w:jc w:val="center"/>
        <w:outlineLvl w:val="0"/>
        <w:rPr>
          <w:rFonts w:ascii="Calibri" w:eastAsia="Times New Roman" w:hAnsi="Calibri" w:cs="Calibri"/>
          <w:b/>
          <w:bCs/>
          <w:kern w:val="36"/>
          <w:sz w:val="40"/>
          <w:szCs w:val="40"/>
          <w:u w:val="single"/>
          <w:lang w:eastAsia="en-GB"/>
          <w14:ligatures w14:val="none"/>
        </w:rPr>
      </w:pPr>
      <w:r w:rsidRPr="00FE77EE">
        <w:rPr>
          <w:rFonts w:ascii="Calibri" w:eastAsia="Times New Roman" w:hAnsi="Calibri" w:cs="Calibri"/>
          <w:b/>
          <w:bCs/>
          <w:kern w:val="36"/>
          <w:sz w:val="40"/>
          <w:szCs w:val="40"/>
          <w:u w:val="single"/>
          <w:lang w:eastAsia="en-GB"/>
          <w14:ligatures w14:val="none"/>
        </w:rPr>
        <w:lastRenderedPageBreak/>
        <w:t>Clarendon Cottage Preparatory School</w:t>
      </w:r>
    </w:p>
    <w:p w14:paraId="51E5B952" w14:textId="77777777" w:rsidR="00E61F8D" w:rsidRPr="00FE77EE" w:rsidRDefault="00E61F8D" w:rsidP="00E61F8D">
      <w:pPr>
        <w:spacing w:before="100" w:beforeAutospacing="1" w:after="100" w:afterAutospacing="1" w:line="240" w:lineRule="auto"/>
        <w:jc w:val="center"/>
        <w:outlineLvl w:val="1"/>
        <w:rPr>
          <w:rFonts w:ascii="Calibri" w:eastAsia="Times New Roman" w:hAnsi="Calibri" w:cs="Calibri"/>
          <w:b/>
          <w:bCs/>
          <w:kern w:val="0"/>
          <w:sz w:val="36"/>
          <w:szCs w:val="36"/>
          <w:u w:val="single"/>
          <w:lang w:eastAsia="en-GB"/>
          <w14:ligatures w14:val="none"/>
        </w:rPr>
      </w:pPr>
      <w:r w:rsidRPr="00FE77EE">
        <w:rPr>
          <w:rFonts w:ascii="Calibri" w:eastAsia="Times New Roman" w:hAnsi="Calibri" w:cs="Calibri"/>
          <w:b/>
          <w:bCs/>
          <w:kern w:val="0"/>
          <w:sz w:val="36"/>
          <w:szCs w:val="36"/>
          <w:u w:val="single"/>
          <w:lang w:eastAsia="en-GB"/>
          <w14:ligatures w14:val="none"/>
        </w:rPr>
        <w:t>Mobile Phone and Camera Policy</w:t>
      </w:r>
    </w:p>
    <w:p w14:paraId="75035BB2" w14:textId="77777777" w:rsidR="00E61F8D" w:rsidRPr="00E61F8D" w:rsidRDefault="00E61F8D" w:rsidP="00E61F8D">
      <w:pPr>
        <w:spacing w:before="100" w:beforeAutospacing="1" w:after="100" w:afterAutospacing="1" w:line="240" w:lineRule="auto"/>
        <w:jc w:val="center"/>
        <w:rPr>
          <w:rFonts w:ascii="Calibri" w:eastAsia="Times New Roman" w:hAnsi="Calibri" w:cs="Calibri"/>
          <w:kern w:val="0"/>
          <w:lang w:eastAsia="en-GB"/>
          <w14:ligatures w14:val="none"/>
        </w:rPr>
      </w:pPr>
      <w:r w:rsidRPr="00E61F8D">
        <w:rPr>
          <w:rFonts w:ascii="Calibri" w:eastAsia="Times New Roman" w:hAnsi="Calibri" w:cs="Calibri"/>
          <w:b/>
          <w:bCs/>
          <w:kern w:val="0"/>
          <w:lang w:eastAsia="en-GB"/>
          <w14:ligatures w14:val="none"/>
        </w:rPr>
        <w:t>Applies to all staff, volunteers and pupils, including those in the Early Years Foundation Stage (EYFS)</w:t>
      </w:r>
    </w:p>
    <w:p w14:paraId="3E3E354C" w14:textId="77777777" w:rsidR="00E61F8D" w:rsidRDefault="00E61F8D" w:rsidP="00E61F8D">
      <w:pPr>
        <w:spacing w:before="100" w:beforeAutospacing="1" w:after="100" w:afterAutospacing="1" w:line="240" w:lineRule="auto"/>
        <w:rPr>
          <w:rFonts w:ascii="Calibri" w:eastAsia="Times New Roman" w:hAnsi="Calibri" w:cs="Calibri"/>
          <w:b/>
          <w:bCs/>
          <w:kern w:val="0"/>
          <w:lang w:eastAsia="en-GB"/>
          <w14:ligatures w14:val="none"/>
        </w:rPr>
      </w:pPr>
    </w:p>
    <w:p w14:paraId="5C6A76ED"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Introduction</w:t>
      </w:r>
    </w:p>
    <w:p w14:paraId="7B615928"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At Clarendon Cottage Preparatory School, we recognise that photographs, videos and mobile technology can make a valuable contribution to school life. They help us celebrate achievements, record learning, communicate with families and support children's educational experiences.</w:t>
      </w:r>
    </w:p>
    <w:p w14:paraId="60A6456C"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At the same time, we are committed to safeguarding all members of our school community. This policy sets out how mobile phones, cameras and other devices with recording capabilities should be used responsibly and safely.</w:t>
      </w:r>
    </w:p>
    <w:p w14:paraId="65C21DAB"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For the purposes of this policy:</w:t>
      </w:r>
    </w:p>
    <w:p w14:paraId="62F9165D" w14:textId="77777777" w:rsidR="00E61F8D" w:rsidRPr="00E61F8D" w:rsidRDefault="00E61F8D" w:rsidP="00E61F8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"Photography" includes both photographs and video recordings.</w:t>
      </w:r>
    </w:p>
    <w:p w14:paraId="08DBE78C" w14:textId="77777777" w:rsidR="00E61F8D" w:rsidRPr="00E61F8D" w:rsidRDefault="00E61F8D" w:rsidP="00E61F8D">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"Camera" refers to any device capable of taking photographs or recording video, including mobile phones, tablets and other digital devices.</w:t>
      </w:r>
    </w:p>
    <w:p w14:paraId="774E9FB3"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All staff and volunteers are expected to follow this policy at all times.</w:t>
      </w:r>
    </w:p>
    <w:p w14:paraId="3C4A982E"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Why We Use Photographs and Videos</w:t>
      </w:r>
    </w:p>
    <w:p w14:paraId="14BCEB63"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Photographs and videos may be used to:</w:t>
      </w:r>
    </w:p>
    <w:p w14:paraId="2E9F042A"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Record children's learning, progress and achievements.</w:t>
      </w:r>
    </w:p>
    <w:p w14:paraId="256F98E0"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Contribute to learning journals, portfolios and assessment records.</w:t>
      </w:r>
    </w:p>
    <w:p w14:paraId="45488624"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Support applications for scholarships or future school placements.</w:t>
      </w:r>
    </w:p>
    <w:p w14:paraId="0A4EF8D6"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Record school events, performances, trips and activities.</w:t>
      </w:r>
    </w:p>
    <w:p w14:paraId="12ACD07C"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Communicate with parents and carers about school life.</w:t>
      </w:r>
    </w:p>
    <w:p w14:paraId="0AC6D501"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Promote the school through newsletters, prospectuses, displays, websites and social media channels.</w:t>
      </w:r>
    </w:p>
    <w:p w14:paraId="08E6446F" w14:textId="77777777" w:rsidR="00E61F8D" w:rsidRPr="00E61F8D" w:rsidRDefault="00E61F8D" w:rsidP="00E61F8D">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Support professional development, training and educational research where appropriate.</w:t>
      </w:r>
    </w:p>
    <w:p w14:paraId="04DC0B3A"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Wherever possible, photographs and videos should be taken using school-owned devices. Personal devices may only be used with the permission of a member of the Senior Leadership Team.</w:t>
      </w:r>
    </w:p>
    <w:p w14:paraId="1A0173C2"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Consent</w:t>
      </w:r>
    </w:p>
    <w:p w14:paraId="44C28875"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lastRenderedPageBreak/>
        <w:t>The school will obtain appropriate permissions for the use of photographs and videos in accordance with data protection requirements.</w:t>
      </w:r>
    </w:p>
    <w:p w14:paraId="75F9C612"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Parents and carers will be asked to provide consent for the use of images of their children. Consent records will be maintained by the school and made available to relevant staff.</w:t>
      </w:r>
    </w:p>
    <w:p w14:paraId="0A308B04"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Staff must be aware that some children may not be photographed or recorded under any circumstances due to safeguarding, legal or family circumstances. If there is any uncertainty, staff should check with the Designated Safeguarding Lead (DSL) before taking or using images.</w:t>
      </w:r>
    </w:p>
    <w:p w14:paraId="74AFF3A1"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Taking Photographs and Videos</w:t>
      </w:r>
    </w:p>
    <w:p w14:paraId="1D225E67"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When taking photographs or videos, staff and volunteers must:</w:t>
      </w:r>
    </w:p>
    <w:p w14:paraId="4A8C6A03" w14:textId="77777777" w:rsidR="00E61F8D" w:rsidRPr="00E61F8D" w:rsidRDefault="00E61F8D" w:rsidP="00E61F8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Have a clear educational or school-related purpose.</w:t>
      </w:r>
    </w:p>
    <w:p w14:paraId="07CBD1B4" w14:textId="77777777" w:rsidR="00E61F8D" w:rsidRPr="00E61F8D" w:rsidRDefault="00E61F8D" w:rsidP="00E61F8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Ensure children understand that photographs or recordings are being taken.</w:t>
      </w:r>
    </w:p>
    <w:p w14:paraId="3138AD59" w14:textId="77777777" w:rsidR="00E61F8D" w:rsidRPr="00E61F8D" w:rsidRDefault="00E61F8D" w:rsidP="00E61F8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Treat children with dignity and respect at all times.</w:t>
      </w:r>
    </w:p>
    <w:p w14:paraId="665F09B2" w14:textId="77777777" w:rsidR="00E61F8D" w:rsidRPr="00E61F8D" w:rsidRDefault="00E61F8D" w:rsidP="00E61F8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Avoid taking images during one-to-one situations unless there is a clear educational need and appropriate approval.</w:t>
      </w:r>
    </w:p>
    <w:p w14:paraId="6703CDC0" w14:textId="77777777" w:rsidR="00E61F8D" w:rsidRPr="00E61F8D" w:rsidRDefault="00E61F8D" w:rsidP="00E61F8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Delete any image that could cause embarrassment, discomfort or concern.</w:t>
      </w:r>
    </w:p>
    <w:p w14:paraId="17F921A8" w14:textId="77777777" w:rsidR="00E61F8D" w:rsidRPr="00E61F8D" w:rsidRDefault="00E61F8D" w:rsidP="00E61F8D">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Be able to explain why images have been taken and how they will be used.</w:t>
      </w:r>
    </w:p>
    <w:p w14:paraId="4B8CFAE1"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Photographs and videos should always present pupils positively and appropriately.</w:t>
      </w:r>
    </w:p>
    <w:p w14:paraId="50C79715"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Special Circumstances</w:t>
      </w:r>
    </w:p>
    <w:p w14:paraId="13FBEEB4" w14:textId="77777777" w:rsidR="00E61F8D" w:rsidRPr="00E61F8D" w:rsidRDefault="00E61F8D" w:rsidP="00E61F8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61F8D">
        <w:rPr>
          <w:rFonts w:ascii="Calibri" w:eastAsia="Times New Roman" w:hAnsi="Calibri" w:cs="Calibri"/>
          <w:b/>
          <w:bCs/>
          <w:kern w:val="0"/>
          <w:lang w:eastAsia="en-GB"/>
          <w14:ligatures w14:val="none"/>
        </w:rPr>
        <w:t>Professional Photography</w:t>
      </w:r>
    </w:p>
    <w:p w14:paraId="43011C59"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The school may arrange for professional photographers to visit for individual, class or team photographs.</w:t>
      </w:r>
    </w:p>
    <w:p w14:paraId="1CA95B93"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Participation is always voluntary, and parents are under no obligation to purchase any photographs.</w:t>
      </w:r>
    </w:p>
    <w:p w14:paraId="282AD6B1" w14:textId="77777777" w:rsidR="00E61F8D" w:rsidRPr="00E61F8D" w:rsidRDefault="00E61F8D" w:rsidP="00E61F8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61F8D">
        <w:rPr>
          <w:rFonts w:ascii="Calibri" w:eastAsia="Times New Roman" w:hAnsi="Calibri" w:cs="Calibri"/>
          <w:b/>
          <w:bCs/>
          <w:kern w:val="0"/>
          <w:lang w:eastAsia="en-GB"/>
          <w14:ligatures w14:val="none"/>
        </w:rPr>
        <w:t>Educational Case Studies</w:t>
      </w:r>
    </w:p>
    <w:p w14:paraId="0E7B184C"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Where a member of staff, trainee teacher or student requires photographs or recordings as part of a professional qualification or training programme, separate consent will be obtained where necessary.</w:t>
      </w:r>
    </w:p>
    <w:p w14:paraId="235FE6D7" w14:textId="77777777" w:rsidR="00E61F8D" w:rsidRPr="00E61F8D" w:rsidRDefault="00E61F8D" w:rsidP="00E61F8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61F8D">
        <w:rPr>
          <w:rFonts w:ascii="Calibri" w:eastAsia="Times New Roman" w:hAnsi="Calibri" w:cs="Calibri"/>
          <w:b/>
          <w:bCs/>
          <w:kern w:val="0"/>
          <w:lang w:eastAsia="en-GB"/>
          <w14:ligatures w14:val="none"/>
        </w:rPr>
        <w:t>Inappropriate Images</w:t>
      </w:r>
    </w:p>
    <w:p w14:paraId="312787AB"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If a photograph accidentally captures a child in an unsuitable, embarrassing or compromising situation, it must be deleted immediately and not retained or shared.</w:t>
      </w:r>
    </w:p>
    <w:p w14:paraId="2D76C74F"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Photography by Parents and Carers</w:t>
      </w:r>
    </w:p>
    <w:p w14:paraId="40C8E9A1"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lastRenderedPageBreak/>
        <w:t>We understand that parents and carers may wish to take photographs or videos during school performances, celebrations and sporting events.</w:t>
      </w:r>
    </w:p>
    <w:p w14:paraId="76B7ADB6"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Parents are expected to:</w:t>
      </w:r>
    </w:p>
    <w:p w14:paraId="7F90125A" w14:textId="77777777" w:rsidR="00E61F8D" w:rsidRPr="00E61F8D" w:rsidRDefault="00E61F8D" w:rsidP="00E61F8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Use images responsibly and respectfully.</w:t>
      </w:r>
    </w:p>
    <w:p w14:paraId="551D14FC" w14:textId="77777777" w:rsidR="00E61F8D" w:rsidRPr="00E61F8D" w:rsidRDefault="00E61F8D" w:rsidP="00E61F8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Avoid sharing images of other children online without permission.</w:t>
      </w:r>
    </w:p>
    <w:p w14:paraId="57BADEFD" w14:textId="77777777" w:rsidR="00E61F8D" w:rsidRPr="00E61F8D" w:rsidRDefault="00E61F8D" w:rsidP="00E61F8D">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Follow any instructions provided by the school regarding photography and recording.</w:t>
      </w:r>
    </w:p>
    <w:p w14:paraId="370968C7"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Where there are safeguarding concerns or restrictions relating to particular events, the school will communicate these clearly in advance.</w:t>
      </w:r>
    </w:p>
    <w:p w14:paraId="7F055E19"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The school may choose to provide official photographs or recordings of events where appropriate.</w:t>
      </w:r>
    </w:p>
    <w:p w14:paraId="425A39B7"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Storage and Use of Images</w:t>
      </w:r>
    </w:p>
    <w:p w14:paraId="1A64F4A7"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All photographs and videos taken by staff or volunteers during school activities remain the property of the school.</w:t>
      </w:r>
    </w:p>
    <w:p w14:paraId="2E0A75F9"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Staff must ensure that:</w:t>
      </w:r>
    </w:p>
    <w:p w14:paraId="625C99FC" w14:textId="77777777" w:rsidR="00E61F8D" w:rsidRPr="00E61F8D" w:rsidRDefault="00E61F8D" w:rsidP="00E61F8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Images are stored securely.</w:t>
      </w:r>
    </w:p>
    <w:p w14:paraId="158C5229" w14:textId="77777777" w:rsidR="00E61F8D" w:rsidRPr="00E61F8D" w:rsidRDefault="00E61F8D" w:rsidP="00E61F8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Images are only accessed by authorised individuals.</w:t>
      </w:r>
    </w:p>
    <w:p w14:paraId="43389ACD" w14:textId="77777777" w:rsidR="00E61F8D" w:rsidRPr="00E61F8D" w:rsidRDefault="00E61F8D" w:rsidP="00E61F8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Personal devices are not used for long-term storage.</w:t>
      </w:r>
    </w:p>
    <w:p w14:paraId="6D97953E" w14:textId="77777777" w:rsidR="00E61F8D" w:rsidRPr="00E61F8D" w:rsidRDefault="00E61F8D" w:rsidP="00E61F8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Images are transferred promptly to approved school systems.</w:t>
      </w:r>
    </w:p>
    <w:p w14:paraId="6B456581" w14:textId="77777777" w:rsidR="00E61F8D" w:rsidRPr="00E61F8D" w:rsidRDefault="00E61F8D" w:rsidP="00E61F8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Images are deleted from portable devices once transferred.</w:t>
      </w:r>
    </w:p>
    <w:p w14:paraId="6053FAF9" w14:textId="77777777" w:rsidR="00E61F8D" w:rsidRPr="00E61F8D" w:rsidRDefault="00E61F8D" w:rsidP="00E61F8D">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Images are handled in accordance with the school's Data Protection and Information Security policies.</w:t>
      </w:r>
    </w:p>
    <w:p w14:paraId="10D01F11"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When editing photographs, staff must ensure that images remain accurate and do not misrepresent events or individuals.</w:t>
      </w:r>
    </w:p>
    <w:p w14:paraId="2EB9ADD1"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Social Media and Online Sharing</w:t>
      </w:r>
    </w:p>
    <w:p w14:paraId="244DE72C"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Staff and volunteers must not post photographs or videos of pupils, school activities or school events on personal social media accounts or websites.</w:t>
      </w:r>
    </w:p>
    <w:p w14:paraId="5BAA37F5"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Any concerns regarding the inappropriate sharing of school-related images online should be reported immediately to the Designated Safeguarding Lead.</w:t>
      </w:r>
    </w:p>
    <w:p w14:paraId="2C319BF4"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The school will take appropriate action where images are shared in a way that compromises the safety, privacy or wellbeing of pupils.</w:t>
      </w:r>
    </w:p>
    <w:p w14:paraId="0638B357" w14:textId="6CBCD67A" w:rsidR="00E61F8D" w:rsidRPr="00E61F8D" w:rsidRDefault="00E61F8D" w:rsidP="00E61F8D">
      <w:pPr>
        <w:spacing w:after="0" w:line="240" w:lineRule="auto"/>
        <w:rPr>
          <w:rFonts w:ascii="Calibri" w:eastAsia="Times New Roman" w:hAnsi="Calibri" w:cs="Calibri"/>
          <w:kern w:val="0"/>
          <w:lang w:eastAsia="en-GB"/>
          <w14:ligatures w14:val="none"/>
        </w:rPr>
      </w:pPr>
    </w:p>
    <w:p w14:paraId="4844BFF6"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Mobile Phones and Personal Devices</w:t>
      </w:r>
    </w:p>
    <w:p w14:paraId="1085126B"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lastRenderedPageBreak/>
        <w:t>Mobile phones can support communication and safety, particularly during educational visits and off-site activities. However, their use must never compromise safeguarding or distract from professional responsibilities.</w:t>
      </w:r>
    </w:p>
    <w:p w14:paraId="5C204260" w14:textId="77777777" w:rsidR="00E61F8D" w:rsidRPr="00E61F8D" w:rsidRDefault="00E61F8D" w:rsidP="00E61F8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61F8D">
        <w:rPr>
          <w:rFonts w:ascii="Calibri" w:eastAsia="Times New Roman" w:hAnsi="Calibri" w:cs="Calibri"/>
          <w:b/>
          <w:bCs/>
          <w:kern w:val="0"/>
          <w:lang w:eastAsia="en-GB"/>
          <w14:ligatures w14:val="none"/>
        </w:rPr>
        <w:t>Staff Expectations</w:t>
      </w:r>
    </w:p>
    <w:p w14:paraId="5C9F3CDB"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Staff should:</w:t>
      </w:r>
    </w:p>
    <w:p w14:paraId="52528897" w14:textId="5896FB02" w:rsidR="00E61F8D" w:rsidRPr="00E61F8D" w:rsidRDefault="00E61F8D" w:rsidP="00E61F8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 xml:space="preserve">Store phones </w:t>
      </w:r>
      <w:r w:rsidR="005A69F9">
        <w:rPr>
          <w:rFonts w:ascii="Calibri" w:eastAsia="Times New Roman" w:hAnsi="Calibri" w:cs="Calibri"/>
          <w:kern w:val="0"/>
          <w:lang w:eastAsia="en-GB"/>
          <w14:ligatures w14:val="none"/>
        </w:rPr>
        <w:t xml:space="preserve">in the staff room when working with the children during all contact time. </w:t>
      </w:r>
    </w:p>
    <w:p w14:paraId="434EF5CD" w14:textId="6611CAA2" w:rsidR="00E61F8D" w:rsidRPr="00E61F8D" w:rsidRDefault="00E61F8D" w:rsidP="00E61F8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Use personal devices only during breaks</w:t>
      </w:r>
      <w:r w:rsidR="00C55599">
        <w:rPr>
          <w:rFonts w:ascii="Calibri" w:eastAsia="Times New Roman" w:hAnsi="Calibri" w:cs="Calibri"/>
          <w:kern w:val="0"/>
          <w:lang w:eastAsia="en-GB"/>
          <w14:ligatures w14:val="none"/>
        </w:rPr>
        <w:t>, non-contact time</w:t>
      </w:r>
      <w:r w:rsidRPr="00E61F8D">
        <w:rPr>
          <w:rFonts w:ascii="Calibri" w:eastAsia="Times New Roman" w:hAnsi="Calibri" w:cs="Calibri"/>
          <w:kern w:val="0"/>
          <w:lang w:eastAsia="en-GB"/>
          <w14:ligatures w14:val="none"/>
        </w:rPr>
        <w:t xml:space="preserve"> or in emergencies.</w:t>
      </w:r>
    </w:p>
    <w:p w14:paraId="4738975C" w14:textId="77777777" w:rsidR="00E61F8D" w:rsidRPr="00E61F8D" w:rsidRDefault="00E61F8D" w:rsidP="00E61F8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Ensure personal use does not interfere with their duties.</w:t>
      </w:r>
    </w:p>
    <w:p w14:paraId="61136EC0" w14:textId="77777777" w:rsidR="00E61F8D" w:rsidRPr="00E61F8D" w:rsidRDefault="00E61F8D" w:rsidP="00E61F8D">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Act as positive role models for pupils.</w:t>
      </w:r>
    </w:p>
    <w:p w14:paraId="418C9CC8" w14:textId="77777777" w:rsidR="00E61F8D" w:rsidRPr="00E61F8D" w:rsidRDefault="00E61F8D" w:rsidP="00E61F8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61F8D">
        <w:rPr>
          <w:rFonts w:ascii="Calibri" w:eastAsia="Times New Roman" w:hAnsi="Calibri" w:cs="Calibri"/>
          <w:b/>
          <w:bCs/>
          <w:kern w:val="0"/>
          <w:lang w:eastAsia="en-GB"/>
          <w14:ligatures w14:val="none"/>
        </w:rPr>
        <w:t>Emergency Situations</w:t>
      </w:r>
    </w:p>
    <w:p w14:paraId="4A67871D"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If a staff member is expecting an urgent call, arrangements should be made through the school office wherever possible.</w:t>
      </w:r>
    </w:p>
    <w:p w14:paraId="00B730F1"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Certain members of staff may be authorised to carry mobile phones during the school day to support health, safety and operational requirements.</w:t>
      </w:r>
    </w:p>
    <w:p w14:paraId="0EDD3305" w14:textId="77777777" w:rsidR="00E61F8D" w:rsidRPr="00E61F8D" w:rsidRDefault="00E61F8D" w:rsidP="00E61F8D">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61F8D">
        <w:rPr>
          <w:rFonts w:ascii="Calibri" w:eastAsia="Times New Roman" w:hAnsi="Calibri" w:cs="Calibri"/>
          <w:b/>
          <w:bCs/>
          <w:kern w:val="0"/>
          <w:lang w:eastAsia="en-GB"/>
          <w14:ligatures w14:val="none"/>
        </w:rPr>
        <w:t>School Mobile Phones</w:t>
      </w:r>
    </w:p>
    <w:p w14:paraId="56FAF366"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School-issued mobile phones may be provided for:</w:t>
      </w:r>
    </w:p>
    <w:p w14:paraId="74587851" w14:textId="77777777" w:rsidR="00E61F8D" w:rsidRPr="00E61F8D" w:rsidRDefault="00E61F8D" w:rsidP="00E61F8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Educational visits.</w:t>
      </w:r>
    </w:p>
    <w:p w14:paraId="010C9EEF" w14:textId="77777777" w:rsidR="00E61F8D" w:rsidRPr="00E61F8D" w:rsidRDefault="00E61F8D" w:rsidP="00E61F8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Off-site activities.</w:t>
      </w:r>
    </w:p>
    <w:p w14:paraId="5C39F2B1" w14:textId="77777777" w:rsidR="00E61F8D" w:rsidRPr="00E61F8D" w:rsidRDefault="00E61F8D" w:rsidP="00E61F8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After-school provision.</w:t>
      </w:r>
    </w:p>
    <w:p w14:paraId="36204F29" w14:textId="77777777" w:rsidR="00E61F8D" w:rsidRPr="00E61F8D" w:rsidRDefault="00E61F8D" w:rsidP="00E61F8D">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Situations where staff need to maintain contact with the school office.</w:t>
      </w:r>
    </w:p>
    <w:p w14:paraId="1089BB8D"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School phones must only be used for school business and returned promptly after use.</w:t>
      </w:r>
    </w:p>
    <w:p w14:paraId="2F751529"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Safeguarding Concerns</w:t>
      </w:r>
    </w:p>
    <w:p w14:paraId="39B99ED6"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Any concerns regarding:</w:t>
      </w:r>
    </w:p>
    <w:p w14:paraId="210F4286" w14:textId="77777777" w:rsidR="00E61F8D" w:rsidRPr="00E61F8D" w:rsidRDefault="00E61F8D" w:rsidP="00E61F8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Photography or video recording,</w:t>
      </w:r>
    </w:p>
    <w:p w14:paraId="6177CCCB" w14:textId="77777777" w:rsidR="00E61F8D" w:rsidRPr="00E61F8D" w:rsidRDefault="00E61F8D" w:rsidP="00E61F8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Mobile phone use,</w:t>
      </w:r>
    </w:p>
    <w:p w14:paraId="4BF877D7" w14:textId="77777777" w:rsidR="00E61F8D" w:rsidRPr="00E61F8D" w:rsidRDefault="00E61F8D" w:rsidP="00E61F8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Social media activity,</w:t>
      </w:r>
    </w:p>
    <w:p w14:paraId="161A42C2" w14:textId="77777777" w:rsidR="00E61F8D" w:rsidRPr="00E61F8D" w:rsidRDefault="00E61F8D" w:rsidP="00E61F8D">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The storage or sharing of images,</w:t>
      </w:r>
    </w:p>
    <w:p w14:paraId="087FC32E"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must be reported immediately to the Designated Safeguarding Lead (DSL).</w:t>
      </w:r>
    </w:p>
    <w:p w14:paraId="286F5FC1"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All concerns will be recorded and investigated in accordance with the school's safeguarding procedures.</w:t>
      </w:r>
    </w:p>
    <w:p w14:paraId="02901417" w14:textId="77777777" w:rsidR="00E61F8D" w:rsidRPr="00E61F8D" w:rsidRDefault="00E61F8D" w:rsidP="00E61F8D">
      <w:pPr>
        <w:spacing w:before="100" w:beforeAutospacing="1" w:after="100" w:afterAutospacing="1" w:line="240" w:lineRule="auto"/>
        <w:outlineLvl w:val="0"/>
        <w:rPr>
          <w:rFonts w:ascii="Calibri" w:eastAsia="Times New Roman" w:hAnsi="Calibri" w:cs="Calibri"/>
          <w:b/>
          <w:bCs/>
          <w:kern w:val="36"/>
          <w:u w:val="single"/>
          <w:lang w:eastAsia="en-GB"/>
          <w14:ligatures w14:val="none"/>
        </w:rPr>
      </w:pPr>
      <w:r w:rsidRPr="00E61F8D">
        <w:rPr>
          <w:rFonts w:ascii="Calibri" w:eastAsia="Times New Roman" w:hAnsi="Calibri" w:cs="Calibri"/>
          <w:b/>
          <w:bCs/>
          <w:kern w:val="36"/>
          <w:u w:val="single"/>
          <w:lang w:eastAsia="en-GB"/>
          <w14:ligatures w14:val="none"/>
        </w:rPr>
        <w:t>Monitoring and Review</w:t>
      </w:r>
    </w:p>
    <w:p w14:paraId="6C5F5DC4"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lastRenderedPageBreak/>
        <w:t>Clarendon Cottage Preparatory School will review this policy annually to ensure it remains effective, compliant with current legislation and reflective of best safeguarding practice.</w:t>
      </w:r>
    </w:p>
    <w:p w14:paraId="219D16E0" w14:textId="77777777" w:rsidR="00E61F8D" w:rsidRPr="00E61F8D" w:rsidRDefault="00E61F8D" w:rsidP="00E61F8D">
      <w:pPr>
        <w:spacing w:before="100" w:beforeAutospacing="1" w:after="100" w:afterAutospacing="1" w:line="240" w:lineRule="auto"/>
        <w:rPr>
          <w:rFonts w:ascii="Calibri" w:eastAsia="Times New Roman" w:hAnsi="Calibri" w:cs="Calibri"/>
          <w:kern w:val="0"/>
          <w:lang w:eastAsia="en-GB"/>
          <w14:ligatures w14:val="none"/>
        </w:rPr>
      </w:pPr>
      <w:r w:rsidRPr="00E61F8D">
        <w:rPr>
          <w:rFonts w:ascii="Calibri" w:eastAsia="Times New Roman" w:hAnsi="Calibri" w:cs="Calibri"/>
          <w:kern w:val="0"/>
          <w:lang w:eastAsia="en-GB"/>
          <w14:ligatures w14:val="none"/>
        </w:rPr>
        <w:t>The school expects all staff, volunteers and pupils to follow this policy to help maintain a safe, respectful and secure learning environment for everyone.</w:t>
      </w:r>
    </w:p>
    <w:p w14:paraId="28E6BF53" w14:textId="77777777" w:rsidR="00B828FE" w:rsidRDefault="00B828FE"/>
    <w:sectPr w:rsidR="00B82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6E4A"/>
    <w:multiLevelType w:val="multilevel"/>
    <w:tmpl w:val="CC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816FE"/>
    <w:multiLevelType w:val="multilevel"/>
    <w:tmpl w:val="64B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C1E0D"/>
    <w:multiLevelType w:val="multilevel"/>
    <w:tmpl w:val="014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84F39"/>
    <w:multiLevelType w:val="multilevel"/>
    <w:tmpl w:val="F70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93278"/>
    <w:multiLevelType w:val="multilevel"/>
    <w:tmpl w:val="CAF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C3C14"/>
    <w:multiLevelType w:val="multilevel"/>
    <w:tmpl w:val="0BF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539A7"/>
    <w:multiLevelType w:val="multilevel"/>
    <w:tmpl w:val="1B1A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E0537"/>
    <w:multiLevelType w:val="multilevel"/>
    <w:tmpl w:val="806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751772">
    <w:abstractNumId w:val="5"/>
  </w:num>
  <w:num w:numId="2" w16cid:durableId="1312979057">
    <w:abstractNumId w:val="6"/>
  </w:num>
  <w:num w:numId="3" w16cid:durableId="1110509623">
    <w:abstractNumId w:val="7"/>
  </w:num>
  <w:num w:numId="4" w16cid:durableId="2067101892">
    <w:abstractNumId w:val="4"/>
  </w:num>
  <w:num w:numId="5" w16cid:durableId="312217762">
    <w:abstractNumId w:val="2"/>
  </w:num>
  <w:num w:numId="6" w16cid:durableId="1598250794">
    <w:abstractNumId w:val="3"/>
  </w:num>
  <w:num w:numId="7" w16cid:durableId="1112015595">
    <w:abstractNumId w:val="0"/>
  </w:num>
  <w:num w:numId="8" w16cid:durableId="97946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8D"/>
    <w:rsid w:val="005A69F9"/>
    <w:rsid w:val="0078299E"/>
    <w:rsid w:val="00833C2C"/>
    <w:rsid w:val="00B828FE"/>
    <w:rsid w:val="00C55599"/>
    <w:rsid w:val="00E61F8D"/>
    <w:rsid w:val="00ED20D2"/>
    <w:rsid w:val="00FE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13CF"/>
  <w15:chartTrackingRefBased/>
  <w15:docId w15:val="{71E1FB5F-E3DC-42F8-9CF2-E9FA963F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F8D"/>
    <w:rPr>
      <w:rFonts w:eastAsiaTheme="majorEastAsia" w:cstheme="majorBidi"/>
      <w:color w:val="272727" w:themeColor="text1" w:themeTint="D8"/>
    </w:rPr>
  </w:style>
  <w:style w:type="paragraph" w:styleId="Title">
    <w:name w:val="Title"/>
    <w:basedOn w:val="Normal"/>
    <w:next w:val="Normal"/>
    <w:link w:val="TitleChar"/>
    <w:uiPriority w:val="1"/>
    <w:qFormat/>
    <w:rsid w:val="00E61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F8D"/>
    <w:pPr>
      <w:spacing w:before="160"/>
      <w:jc w:val="center"/>
    </w:pPr>
    <w:rPr>
      <w:i/>
      <w:iCs/>
      <w:color w:val="404040" w:themeColor="text1" w:themeTint="BF"/>
    </w:rPr>
  </w:style>
  <w:style w:type="character" w:customStyle="1" w:styleId="QuoteChar">
    <w:name w:val="Quote Char"/>
    <w:basedOn w:val="DefaultParagraphFont"/>
    <w:link w:val="Quote"/>
    <w:uiPriority w:val="29"/>
    <w:rsid w:val="00E61F8D"/>
    <w:rPr>
      <w:i/>
      <w:iCs/>
      <w:color w:val="404040" w:themeColor="text1" w:themeTint="BF"/>
    </w:rPr>
  </w:style>
  <w:style w:type="paragraph" w:styleId="ListParagraph">
    <w:name w:val="List Paragraph"/>
    <w:basedOn w:val="Normal"/>
    <w:uiPriority w:val="34"/>
    <w:qFormat/>
    <w:rsid w:val="00E61F8D"/>
    <w:pPr>
      <w:ind w:left="720"/>
      <w:contextualSpacing/>
    </w:pPr>
  </w:style>
  <w:style w:type="character" w:styleId="IntenseEmphasis">
    <w:name w:val="Intense Emphasis"/>
    <w:basedOn w:val="DefaultParagraphFont"/>
    <w:uiPriority w:val="21"/>
    <w:qFormat/>
    <w:rsid w:val="00E61F8D"/>
    <w:rPr>
      <w:i/>
      <w:iCs/>
      <w:color w:val="0F4761" w:themeColor="accent1" w:themeShade="BF"/>
    </w:rPr>
  </w:style>
  <w:style w:type="paragraph" w:styleId="IntenseQuote">
    <w:name w:val="Intense Quote"/>
    <w:basedOn w:val="Normal"/>
    <w:next w:val="Normal"/>
    <w:link w:val="IntenseQuoteChar"/>
    <w:uiPriority w:val="30"/>
    <w:qFormat/>
    <w:rsid w:val="00E61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F8D"/>
    <w:rPr>
      <w:i/>
      <w:iCs/>
      <w:color w:val="0F4761" w:themeColor="accent1" w:themeShade="BF"/>
    </w:rPr>
  </w:style>
  <w:style w:type="character" w:styleId="IntenseReference">
    <w:name w:val="Intense Reference"/>
    <w:basedOn w:val="DefaultParagraphFont"/>
    <w:uiPriority w:val="32"/>
    <w:qFormat/>
    <w:rsid w:val="00E61F8D"/>
    <w:rPr>
      <w:b/>
      <w:bCs/>
      <w:smallCaps/>
      <w:color w:val="0F4761" w:themeColor="accent1" w:themeShade="BF"/>
      <w:spacing w:val="5"/>
    </w:rPr>
  </w:style>
  <w:style w:type="paragraph" w:styleId="BodyText">
    <w:name w:val="Body Text"/>
    <w:basedOn w:val="Normal"/>
    <w:link w:val="BodyTextChar"/>
    <w:uiPriority w:val="1"/>
    <w:qFormat/>
    <w:rsid w:val="00FE77EE"/>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rsid w:val="00FE77EE"/>
    <w:rPr>
      <w:rFonts w:ascii="Cambria" w:eastAsia="Cambria" w:hAnsi="Cambria" w:cs="Cambr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D3B54-474E-4F41-B2B7-D9006860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a890-448c-4a55-9e48-a835cc13b19c"/>
    <ds:schemaRef ds:uri="28599333-2225-4652-a047-8f818a5df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9F03-6F93-4520-852B-7631B0FE04AA}">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3.xml><?xml version="1.0" encoding="utf-8"?>
<ds:datastoreItem xmlns:ds="http://schemas.openxmlformats.org/officeDocument/2006/customXml" ds:itemID="{29EB9EC7-0AEE-4AE0-B5FF-4CD2858B2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Bagnall</dc:creator>
  <cp:keywords/>
  <dc:description/>
  <cp:lastModifiedBy>Miss E Bagnall</cp:lastModifiedBy>
  <cp:revision>5</cp:revision>
  <dcterms:created xsi:type="dcterms:W3CDTF">2026-05-29T21:23:00Z</dcterms:created>
  <dcterms:modified xsi:type="dcterms:W3CDTF">2026-06-08T21:09:00Z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MediaServiceImageTags">
    <vt:lpwstr/>
  </property>
</Properties>
</file>